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FD39" w14:textId="5937DA6B" w:rsidR="00077D4D" w:rsidRPr="001A5FD9" w:rsidRDefault="00077D4D" w:rsidP="00D8475F">
      <w:pPr>
        <w:pStyle w:val="Heading1"/>
      </w:pPr>
      <w:r w:rsidRPr="587C6460">
        <w:t xml:space="preserve">Translating Technology </w:t>
      </w:r>
      <w:proofErr w:type="gramStart"/>
      <w:r w:rsidRPr="587C6460">
        <w:t>Into</w:t>
      </w:r>
      <w:proofErr w:type="gramEnd"/>
      <w:r w:rsidRPr="587C6460">
        <w:t xml:space="preserve"> Outcomes</w:t>
      </w:r>
      <w:r w:rsidR="008D4F34">
        <w:t xml:space="preserve"> Worksheet</w:t>
      </w:r>
    </w:p>
    <w:p w14:paraId="421D5C62" w14:textId="5AD12B0F" w:rsidR="00077D4D" w:rsidRPr="001A5FD9" w:rsidRDefault="00077D4D" w:rsidP="00D22B2C">
      <w:pPr>
        <w:rPr>
          <w:sz w:val="19"/>
          <w:szCs w:val="19"/>
        </w:rPr>
      </w:pPr>
      <w:r w:rsidRPr="001A5FD9">
        <w:t>Businesses don't invest in technology because they want technology. They invest because they expect a business outcome. Use this worksheet to start the conversation that changes how your technology investments get decided.</w:t>
      </w:r>
    </w:p>
    <w:p w14:paraId="7B6DEBFF" w14:textId="35160EBC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>1 | YOUR TWO SCORECARDS</w:t>
      </w:r>
    </w:p>
    <w:p w14:paraId="43039205" w14:textId="0CE9FE6A" w:rsidR="00077D4D" w:rsidRPr="001A5FD9" w:rsidRDefault="00077D4D" w:rsidP="00D22B2C">
      <w:pPr>
        <w:rPr>
          <w:color w:val="10203A"/>
        </w:rPr>
      </w:pPr>
      <w:r w:rsidRPr="001A5FD9">
        <w:t xml:space="preserve">List the measures your team reports today, and the measures your executives </w:t>
      </w:r>
      <w:proofErr w:type="gramStart"/>
      <w:r w:rsidRPr="001A5FD9">
        <w:t>actually manage</w:t>
      </w:r>
      <w:proofErr w:type="gramEnd"/>
      <w:r w:rsidRPr="001A5FD9">
        <w:t xml:space="preserve"> the business by. The gap between the columns is your translation gap.</w:t>
      </w:r>
    </w:p>
    <w:tbl>
      <w:tblPr>
        <w:tblW w:w="5000" w:type="pct"/>
        <w:tblBorders>
          <w:top w:val="single" w:sz="8" w:space="0" w:color="C9CCD1"/>
          <w:left w:val="single" w:sz="8" w:space="0" w:color="C9CCD1"/>
          <w:bottom w:val="single" w:sz="8" w:space="0" w:color="C9CCD1"/>
          <w:right w:val="single" w:sz="8" w:space="0" w:color="C9CCD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20"/>
        <w:gridCol w:w="5120"/>
      </w:tblGrid>
      <w:tr w:rsidR="00873819" w14:paraId="4F193DC7" w14:textId="77777777">
        <w:tc>
          <w:tcPr>
            <w:tcW w:w="25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9A544" w14:textId="77777777" w:rsidR="00873819" w:rsidRDefault="0087381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What we report (it / security)</w:t>
            </w:r>
          </w:p>
        </w:tc>
        <w:tc>
          <w:tcPr>
            <w:tcW w:w="25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5E403" w14:textId="77777777" w:rsidR="00873819" w:rsidRDefault="0087381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What the business measures</w:t>
            </w:r>
          </w:p>
        </w:tc>
      </w:tr>
      <w:tr w:rsidR="00873819" w14:paraId="45536E50" w14:textId="77777777">
        <w:trPr>
          <w:trHeight w:val="40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CA58" w14:textId="77777777" w:rsidR="00873819" w:rsidRDefault="0087381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65DA6" w14:textId="77777777" w:rsidR="00873819" w:rsidRDefault="00873819"/>
        </w:tc>
      </w:tr>
      <w:tr w:rsidR="00873819" w14:paraId="2DE39AF5" w14:textId="77777777">
        <w:trPr>
          <w:trHeight w:val="40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D811" w14:textId="77777777" w:rsidR="00873819" w:rsidRDefault="0087381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D852" w14:textId="77777777" w:rsidR="00873819" w:rsidRDefault="00873819"/>
        </w:tc>
      </w:tr>
      <w:tr w:rsidR="00873819" w14:paraId="41393BEC" w14:textId="77777777">
        <w:trPr>
          <w:trHeight w:val="40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C6254" w14:textId="77777777" w:rsidR="00873819" w:rsidRDefault="0087381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4E245" w14:textId="77777777" w:rsidR="00873819" w:rsidRDefault="00873819"/>
        </w:tc>
      </w:tr>
    </w:tbl>
    <w:p w14:paraId="4BBC91D1" w14:textId="77777777" w:rsidR="00873819" w:rsidRDefault="00873819"/>
    <w:p w14:paraId="3C00CA67" w14:textId="7F9D0E62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>2 | START WITH THE OUTCOME</w:t>
      </w:r>
    </w:p>
    <w:p w14:paraId="05619AED" w14:textId="7EFC542D" w:rsidR="00077D4D" w:rsidRPr="001A5FD9" w:rsidRDefault="00077D4D" w:rsidP="00D22B2C">
      <w:r w:rsidRPr="001A5FD9">
        <w:t>Pick one initiative on your roadmap for the next 12–18 months and work the chain backwards.</w:t>
      </w:r>
    </w:p>
    <w:p w14:paraId="0C8130D8" w14:textId="1C2A986B" w:rsidR="00077D4D" w:rsidRPr="001A5FD9" w:rsidRDefault="00077D4D" w:rsidP="00D22B2C">
      <w:pPr>
        <w:rPr>
          <w:b/>
        </w:rPr>
      </w:pPr>
      <w:r w:rsidRPr="001A5FD9">
        <w:rPr>
          <w:b/>
          <w:color w:val="445461"/>
        </w:rPr>
        <w:t>Initiative name:</w:t>
      </w:r>
      <w:r w:rsidR="00C0122F">
        <w:rPr>
          <w:b/>
          <w:color w:val="445461"/>
        </w:rPr>
        <w:t xml:space="preserve"> </w:t>
      </w:r>
      <w:r w:rsidR="00893B3F">
        <w:rPr>
          <w:b/>
          <w:color w:val="445461"/>
        </w:rPr>
        <w:t>_</w:t>
      </w:r>
      <w:r w:rsidRPr="001A5FD9">
        <w:rPr>
          <w:b/>
          <w:color w:val="445461"/>
        </w:rPr>
        <w:t>______________________________________________________________________________________</w:t>
      </w:r>
    </w:p>
    <w:p w14:paraId="533B9187" w14:textId="2FE76075" w:rsidR="00077D4D" w:rsidRPr="001A5FD9" w:rsidRDefault="00077D4D" w:rsidP="00D22B2C">
      <w:pPr>
        <w:rPr>
          <w:sz w:val="19"/>
          <w:szCs w:val="19"/>
        </w:rPr>
      </w:pPr>
      <w:r w:rsidRPr="001A5FD9">
        <w:rPr>
          <w:b/>
          <w:color w:val="445461"/>
        </w:rPr>
        <w:t>Business objective it supports:</w:t>
      </w:r>
      <w:r w:rsidRPr="001A5FD9">
        <w:rPr>
          <w:color w:val="445461"/>
        </w:rPr>
        <w:t xml:space="preserve"> </w:t>
      </w:r>
      <w:r w:rsidR="00D57C62">
        <w:rPr>
          <w:color w:val="445461"/>
        </w:rPr>
        <w:t>_</w:t>
      </w:r>
      <w:r w:rsidRPr="001A5FD9">
        <w:rPr>
          <w:color w:val="445461"/>
        </w:rPr>
        <w:t>________________________________________________________________________</w:t>
      </w:r>
    </w:p>
    <w:p w14:paraId="2F4AD7B0" w14:textId="2B0C31B2" w:rsidR="00077D4D" w:rsidRPr="001A5FD9" w:rsidRDefault="00077D4D" w:rsidP="00D22B2C">
      <w:pPr>
        <w:rPr>
          <w:sz w:val="19"/>
          <w:szCs w:val="19"/>
        </w:rPr>
      </w:pPr>
      <w:r w:rsidRPr="001A5FD9">
        <w:rPr>
          <w:b/>
          <w:color w:val="445461"/>
        </w:rPr>
        <w:t>Capability that's missing today:</w:t>
      </w:r>
      <w:r w:rsidRPr="001A5FD9">
        <w:rPr>
          <w:color w:val="445461"/>
        </w:rPr>
        <w:t xml:space="preserve"> </w:t>
      </w:r>
      <w:r w:rsidR="00D57C62">
        <w:rPr>
          <w:color w:val="445461"/>
        </w:rPr>
        <w:t>_</w:t>
      </w:r>
      <w:r w:rsidRPr="001A5FD9">
        <w:rPr>
          <w:color w:val="445461"/>
        </w:rPr>
        <w:t>______________________________________________________________________</w:t>
      </w:r>
    </w:p>
    <w:p w14:paraId="65414723" w14:textId="0200A4CD" w:rsidR="00077D4D" w:rsidRPr="001A5FD9" w:rsidRDefault="00077D4D" w:rsidP="00D22B2C">
      <w:pPr>
        <w:rPr>
          <w:sz w:val="19"/>
          <w:szCs w:val="19"/>
        </w:rPr>
      </w:pPr>
      <w:r w:rsidRPr="001A5FD9">
        <w:rPr>
          <w:b/>
          <w:color w:val="445461"/>
        </w:rPr>
        <w:t>Technology's role:</w:t>
      </w:r>
      <w:r w:rsidRPr="001A5FD9">
        <w:rPr>
          <w:color w:val="445461"/>
        </w:rPr>
        <w:t xml:space="preserve"> </w:t>
      </w:r>
      <w:r w:rsidR="00D57C62">
        <w:rPr>
          <w:color w:val="445461"/>
        </w:rPr>
        <w:t>_</w:t>
      </w:r>
      <w:r w:rsidRPr="001A5FD9">
        <w:rPr>
          <w:color w:val="445461"/>
        </w:rPr>
        <w:t>___________________________________________________________________________________</w:t>
      </w:r>
    </w:p>
    <w:p w14:paraId="1452FF81" w14:textId="62F9672B" w:rsidR="00077D4D" w:rsidRPr="001A5FD9" w:rsidRDefault="00077D4D" w:rsidP="00D22B2C">
      <w:pPr>
        <w:rPr>
          <w:color w:val="10203A"/>
          <w:sz w:val="19"/>
          <w:szCs w:val="19"/>
        </w:rPr>
      </w:pPr>
      <w:r w:rsidRPr="001A5FD9">
        <w:rPr>
          <w:b/>
          <w:color w:val="445461"/>
        </w:rPr>
        <w:t>Measurable outcome that should change:</w:t>
      </w:r>
      <w:r w:rsidRPr="001A5FD9">
        <w:rPr>
          <w:color w:val="445461"/>
        </w:rPr>
        <w:t xml:space="preserve"> </w:t>
      </w:r>
      <w:r w:rsidR="00D57C62">
        <w:rPr>
          <w:color w:val="445461"/>
        </w:rPr>
        <w:t>_</w:t>
      </w:r>
      <w:r w:rsidRPr="001A5FD9">
        <w:rPr>
          <w:color w:val="445461"/>
        </w:rPr>
        <w:t>____________________________________________________________</w:t>
      </w:r>
      <w:r w:rsidRPr="001A5FD9">
        <w:rPr>
          <w:szCs w:val="21"/>
        </w:rPr>
        <w:br/>
      </w:r>
    </w:p>
    <w:p w14:paraId="4F20C005" w14:textId="04B55EA3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>3 | WHICH REASON ARE YOU INVESTING FOR?</w:t>
      </w:r>
    </w:p>
    <w:p w14:paraId="36735696" w14:textId="7F1AD9C8" w:rsidR="00077D4D" w:rsidRPr="001A5FD9" w:rsidRDefault="00077D4D" w:rsidP="00D22B2C">
      <w:r w:rsidRPr="001A5FD9">
        <w:t>Every investment should land in at least one. If it lands in none, ask why it's on the roadmap.</w:t>
      </w:r>
    </w:p>
    <w:tbl>
      <w:tblPr>
        <w:tblW w:w="5000" w:type="pct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  <w:gridCol w:w="5120"/>
      </w:tblGrid>
      <w:tr w:rsidR="008B0783" w14:paraId="21979264" w14:textId="77777777" w:rsidTr="00144A82">
        <w:trPr>
          <w:trHeight w:val="640"/>
        </w:trPr>
        <w:tc>
          <w:tcPr>
            <w:tcW w:w="2500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8B4CB" w14:textId="77777777" w:rsidR="00F06A6A" w:rsidRDefault="00F06A6A" w:rsidP="004D079A">
            <w:pPr>
              <w:shd w:val="clear" w:color="auto" w:fill="FFFFFF" w:themeFill="background1"/>
              <w:spacing w:after="40" w:line="240" w:lineRule="atLeast"/>
              <w:rPr>
                <w:color w:val="272727"/>
              </w:rPr>
            </w:pPr>
            <w:r>
              <w:rPr>
                <w:b/>
                <w:bCs/>
                <w:color w:val="272727"/>
              </w:rPr>
              <w:t>□ Growth</w:t>
            </w:r>
          </w:p>
          <w:p w14:paraId="41ED49F1" w14:textId="5C6CADEE" w:rsidR="008B0783" w:rsidRPr="004D079A" w:rsidRDefault="00F06A6A" w:rsidP="00144A82">
            <w:pPr>
              <w:shd w:val="clear" w:color="auto" w:fill="FFFFFF" w:themeFill="background1"/>
              <w:spacing w:after="0" w:line="240" w:lineRule="atLeast"/>
              <w:rPr>
                <w:color w:val="272727"/>
                <w:sz w:val="16"/>
                <w:szCs w:val="16"/>
              </w:rPr>
            </w:pPr>
            <w:r w:rsidRPr="004D079A">
              <w:rPr>
                <w:color w:val="272727"/>
                <w:sz w:val="16"/>
                <w:szCs w:val="16"/>
              </w:rPr>
              <w:t>Revenue · scale · customer experience · speed to market</w:t>
            </w:r>
          </w:p>
        </w:tc>
        <w:tc>
          <w:tcPr>
            <w:tcW w:w="2500" w:type="pct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E8391" w14:textId="77777777" w:rsidR="00E674F9" w:rsidRDefault="00E674F9">
            <w:pPr>
              <w:spacing w:after="40" w:line="240" w:lineRule="atLeast"/>
              <w:rPr>
                <w:color w:val="272727"/>
              </w:rPr>
            </w:pPr>
            <w:r>
              <w:rPr>
                <w:b/>
                <w:bCs/>
                <w:color w:val="272727"/>
              </w:rPr>
              <w:t>□ Productivity</w:t>
            </w:r>
          </w:p>
          <w:p w14:paraId="290AE247" w14:textId="015A059B" w:rsidR="008B0783" w:rsidRPr="004D079A" w:rsidRDefault="00E674F9" w:rsidP="00144A82">
            <w:pPr>
              <w:spacing w:after="0" w:line="240" w:lineRule="atLeast"/>
              <w:rPr>
                <w:color w:val="272727"/>
                <w:sz w:val="16"/>
                <w:szCs w:val="16"/>
              </w:rPr>
            </w:pPr>
            <w:r w:rsidRPr="004D079A">
              <w:rPr>
                <w:color w:val="272727"/>
                <w:sz w:val="16"/>
                <w:szCs w:val="16"/>
              </w:rPr>
              <w:t>Employee capacity · faster workflows · better decisions</w:t>
            </w:r>
          </w:p>
        </w:tc>
      </w:tr>
      <w:tr w:rsidR="008B0783" w14:paraId="30340288" w14:textId="77777777" w:rsidTr="00144A82">
        <w:trPr>
          <w:trHeight w:val="640"/>
        </w:trPr>
        <w:tc>
          <w:tcPr>
            <w:tcW w:w="0" w:type="auto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6C7B6" w14:textId="77777777" w:rsidR="005373A4" w:rsidRDefault="005373A4">
            <w:pPr>
              <w:spacing w:after="40" w:line="240" w:lineRule="atLeast"/>
              <w:rPr>
                <w:color w:val="272727"/>
              </w:rPr>
            </w:pPr>
            <w:r>
              <w:rPr>
                <w:b/>
                <w:bCs/>
                <w:color w:val="272727"/>
              </w:rPr>
              <w:t>□ Risk</w:t>
            </w:r>
          </w:p>
          <w:p w14:paraId="456A40B9" w14:textId="7CF867CE" w:rsidR="008B0783" w:rsidRPr="00144A82" w:rsidRDefault="005373A4" w:rsidP="004D079A">
            <w:pPr>
              <w:spacing w:after="0" w:line="240" w:lineRule="atLeast"/>
              <w:rPr>
                <w:color w:val="272727"/>
                <w:sz w:val="16"/>
                <w:szCs w:val="16"/>
              </w:rPr>
            </w:pPr>
            <w:r w:rsidRPr="00144A82">
              <w:rPr>
                <w:color w:val="272727"/>
                <w:sz w:val="16"/>
                <w:szCs w:val="16"/>
              </w:rPr>
              <w:t>Cybersecurity · resilience · compliance · business continuity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E7A8D" w14:textId="77777777" w:rsidR="00423574" w:rsidRDefault="00423574">
            <w:pPr>
              <w:spacing w:after="40" w:line="240" w:lineRule="atLeast"/>
              <w:rPr>
                <w:color w:val="272727"/>
              </w:rPr>
            </w:pPr>
            <w:r>
              <w:rPr>
                <w:b/>
                <w:bCs/>
                <w:color w:val="272727"/>
              </w:rPr>
              <w:t>□ Efficiency</w:t>
            </w:r>
          </w:p>
          <w:p w14:paraId="305E6421" w14:textId="6DD039BA" w:rsidR="008B0783" w:rsidRPr="00144A82" w:rsidRDefault="00423574" w:rsidP="004D079A">
            <w:pPr>
              <w:spacing w:after="0" w:line="240" w:lineRule="atLeast"/>
              <w:rPr>
                <w:color w:val="272727"/>
                <w:sz w:val="16"/>
                <w:szCs w:val="16"/>
              </w:rPr>
            </w:pPr>
            <w:r w:rsidRPr="00144A82">
              <w:rPr>
                <w:color w:val="272727"/>
                <w:sz w:val="16"/>
                <w:szCs w:val="16"/>
              </w:rPr>
              <w:t>Automation · consolidation · lower operating cost</w:t>
            </w:r>
          </w:p>
        </w:tc>
      </w:tr>
    </w:tbl>
    <w:p w14:paraId="29F4B163" w14:textId="5695292E" w:rsidR="00077D4D" w:rsidRPr="001A5FD9" w:rsidRDefault="00077D4D" w:rsidP="00D22B2C">
      <w:pPr>
        <w:spacing w:before="80" w:after="40" w:line="240" w:lineRule="atLeast"/>
        <w:rPr>
          <w:rStyle w:val="BookTitle"/>
        </w:rPr>
      </w:pPr>
      <w:r w:rsidRPr="001A5FD9">
        <w:rPr>
          <w:rStyle w:val="BookTitle"/>
          <w:color w:val="631840"/>
        </w:rPr>
        <w:t>Take three questions back with you:</w:t>
      </w:r>
    </w:p>
    <w:p w14:paraId="2B45F23E" w14:textId="072AE387" w:rsidR="00077D4D" w:rsidRPr="001A5FD9" w:rsidRDefault="00077D4D" w:rsidP="00144A82">
      <w:pPr>
        <w:pStyle w:val="ListParagraph"/>
        <w:numPr>
          <w:ilvl w:val="0"/>
          <w:numId w:val="23"/>
        </w:numPr>
        <w:ind w:left="630" w:hanging="270"/>
        <w:rPr>
          <w:b/>
          <w:bCs/>
          <w:color w:val="A31F5B"/>
        </w:rPr>
      </w:pPr>
      <w:r w:rsidRPr="00144A82">
        <w:rPr>
          <w:b/>
          <w:color w:val="272727"/>
        </w:rPr>
        <w:t xml:space="preserve">What business </w:t>
      </w:r>
      <w:proofErr w:type="gramStart"/>
      <w:r w:rsidRPr="00144A82">
        <w:rPr>
          <w:b/>
          <w:color w:val="272727"/>
        </w:rPr>
        <w:t>problem</w:t>
      </w:r>
      <w:proofErr w:type="gramEnd"/>
      <w:r w:rsidRPr="00144A82">
        <w:rPr>
          <w:b/>
          <w:color w:val="272727"/>
        </w:rPr>
        <w:t xml:space="preserve"> are we solving? </w:t>
      </w:r>
    </w:p>
    <w:p w14:paraId="75A763D9" w14:textId="7AFBC79C" w:rsidR="00143421" w:rsidRDefault="00F66665" w:rsidP="00144A82">
      <w:pPr>
        <w:pStyle w:val="ListParagraph"/>
        <w:spacing w:after="120"/>
        <w:ind w:left="630" w:hanging="270"/>
      </w:pPr>
      <w:r>
        <w:t>___________________________________________________________________________________________________</w:t>
      </w:r>
    </w:p>
    <w:p w14:paraId="6255CE08" w14:textId="7C9BB1BF" w:rsidR="00077D4D" w:rsidRPr="001A5FD9" w:rsidRDefault="00077D4D" w:rsidP="00144A82">
      <w:pPr>
        <w:pStyle w:val="ListParagraph"/>
        <w:numPr>
          <w:ilvl w:val="0"/>
          <w:numId w:val="23"/>
        </w:numPr>
        <w:ind w:left="630" w:hanging="270"/>
        <w:rPr>
          <w:b/>
          <w:bCs/>
          <w:color w:val="A31F5B"/>
          <w:sz w:val="21"/>
        </w:rPr>
      </w:pPr>
      <w:r w:rsidRPr="00144A82">
        <w:rPr>
          <w:b/>
          <w:color w:val="272727"/>
        </w:rPr>
        <w:t>What measurable outcome should change — and by how much?</w:t>
      </w:r>
    </w:p>
    <w:p w14:paraId="10CDEF09" w14:textId="056EE45D" w:rsidR="00077D4D" w:rsidRPr="001A5FD9" w:rsidRDefault="00077D4D" w:rsidP="00144A82">
      <w:pPr>
        <w:pStyle w:val="ListParagraph"/>
        <w:pBdr>
          <w:bottom w:val="single" w:sz="8" w:space="0" w:color="595959"/>
        </w:pBdr>
        <w:spacing w:after="120"/>
        <w:ind w:left="630" w:hanging="270"/>
        <w:rPr>
          <w:b/>
          <w:bCs/>
          <w:color w:val="A31F5B"/>
          <w:sz w:val="21"/>
        </w:rPr>
      </w:pPr>
    </w:p>
    <w:p w14:paraId="4757F5D9" w14:textId="0665F585" w:rsidR="00077D4D" w:rsidRPr="001A5FD9" w:rsidRDefault="00077D4D" w:rsidP="00144A82">
      <w:pPr>
        <w:pStyle w:val="ListParagraph"/>
        <w:numPr>
          <w:ilvl w:val="0"/>
          <w:numId w:val="23"/>
        </w:numPr>
        <w:ind w:left="630" w:hanging="270"/>
        <w:rPr>
          <w:b/>
          <w:bCs/>
          <w:color w:val="A31F5B"/>
          <w:sz w:val="21"/>
        </w:rPr>
      </w:pPr>
      <w:r w:rsidRPr="00144A82">
        <w:rPr>
          <w:b/>
          <w:color w:val="272727"/>
        </w:rPr>
        <w:t>How will we know if it worked?</w:t>
      </w:r>
    </w:p>
    <w:p w14:paraId="147F6DE9" w14:textId="7F5BF264" w:rsidR="00077D4D" w:rsidRPr="001A5FD9" w:rsidRDefault="00077D4D" w:rsidP="00144A82">
      <w:pPr>
        <w:pStyle w:val="ListParagraph"/>
        <w:pBdr>
          <w:bottom w:val="single" w:sz="8" w:space="0" w:color="595959"/>
        </w:pBdr>
        <w:spacing w:after="0"/>
        <w:ind w:left="480"/>
        <w:rPr>
          <w:b/>
          <w:bCs/>
          <w:color w:val="A31F5B"/>
          <w:sz w:val="21"/>
        </w:rPr>
      </w:pPr>
    </w:p>
    <w:p w14:paraId="0D0F3E26" w14:textId="75FD637A" w:rsidR="00077D4D" w:rsidRPr="00AE0C3C" w:rsidRDefault="00635134" w:rsidP="00AE0C3C">
      <w:pPr>
        <w:rPr>
          <w:rStyle w:val="IntenseReference"/>
          <w:rFonts w:ascii="Arial" w:hAnsi="Arial" w:cs="Arial"/>
          <w:b w:val="0"/>
          <w:bCs w:val="0"/>
          <w:smallCaps w:val="0"/>
          <w:color w:val="auto"/>
          <w:spacing w:val="0"/>
          <w:sz w:val="2"/>
          <w:szCs w:val="2"/>
        </w:rPr>
      </w:pPr>
      <w:r w:rsidRPr="00AE0C3C">
        <w:rPr>
          <w:rFonts w:ascii="Arial" w:hAnsi="Arial" w:cs="Arial"/>
          <w:sz w:val="2"/>
          <w:szCs w:val="2"/>
        </w:rPr>
        <w:br w:type="page"/>
      </w:r>
      <w:r w:rsidR="00077D4D" w:rsidRPr="001A5FD9">
        <w:rPr>
          <w:rStyle w:val="IntenseReference"/>
        </w:rPr>
        <w:lastRenderedPageBreak/>
        <w:t>4 | THE TRANSLATION EXERCISE</w:t>
      </w:r>
    </w:p>
    <w:p w14:paraId="1CD00090" w14:textId="2D8C6D85" w:rsidR="00077D4D" w:rsidRPr="001A5FD9" w:rsidRDefault="00077D4D" w:rsidP="00D22B2C">
      <w:r w:rsidRPr="001A5FD9">
        <w:t>Write three initiatives the way your team describes them — then rewrite each one the way your CFO would need to hear it.</w:t>
      </w:r>
    </w:p>
    <w:tbl>
      <w:tblPr>
        <w:tblW w:w="5000" w:type="pct"/>
        <w:tblBorders>
          <w:top w:val="single" w:sz="8" w:space="0" w:color="C9CCD1"/>
          <w:left w:val="single" w:sz="8" w:space="0" w:color="C9CCD1"/>
          <w:bottom w:val="single" w:sz="8" w:space="0" w:color="C9CCD1"/>
          <w:right w:val="single" w:sz="8" w:space="0" w:color="C9CCD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20"/>
        <w:gridCol w:w="5120"/>
      </w:tblGrid>
      <w:tr w:rsidR="00DD0EBD" w14:paraId="13492B6A" w14:textId="77777777">
        <w:tc>
          <w:tcPr>
            <w:tcW w:w="25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349E5" w14:textId="77777777" w:rsidR="00DD0EBD" w:rsidRDefault="00DD0EBD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How we say it today</w:t>
            </w:r>
          </w:p>
        </w:tc>
        <w:tc>
          <w:tcPr>
            <w:tcW w:w="25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69043" w14:textId="77777777" w:rsidR="00DD0EBD" w:rsidRDefault="00DD0EBD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What it means for the business</w:t>
            </w:r>
          </w:p>
        </w:tc>
      </w:tr>
      <w:tr w:rsidR="00DD0EBD" w14:paraId="0F6888C7" w14:textId="77777777">
        <w:trPr>
          <w:trHeight w:val="1152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4983" w14:textId="77777777" w:rsidR="00DD0EBD" w:rsidRDefault="00DD0EBD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15C8" w14:textId="77777777" w:rsidR="00DD0EBD" w:rsidRDefault="00DD0EBD"/>
        </w:tc>
      </w:tr>
      <w:tr w:rsidR="00DD0EBD" w14:paraId="7A0F188E" w14:textId="77777777">
        <w:trPr>
          <w:trHeight w:val="1152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3FC28" w14:textId="77777777" w:rsidR="00DD0EBD" w:rsidRDefault="00DD0EBD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D5769" w14:textId="77777777" w:rsidR="00DD0EBD" w:rsidRDefault="00DD0EBD"/>
        </w:tc>
      </w:tr>
      <w:tr w:rsidR="00DD0EBD" w14:paraId="1343EE6C" w14:textId="77777777">
        <w:trPr>
          <w:trHeight w:val="1152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EF61" w14:textId="77777777" w:rsidR="00DD0EBD" w:rsidRDefault="00DD0EBD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53660" w14:textId="77777777" w:rsidR="00DD0EBD" w:rsidRDefault="00DD0EBD"/>
        </w:tc>
      </w:tr>
    </w:tbl>
    <w:p w14:paraId="0D145171" w14:textId="2CE23A2A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 xml:space="preserve">5 | PRIORITIZE LIKE </w:t>
      </w:r>
      <w:proofErr w:type="gramStart"/>
      <w:r w:rsidRPr="001A5FD9">
        <w:rPr>
          <w:rStyle w:val="IntenseReference"/>
        </w:rPr>
        <w:t>THE BUSINESS</w:t>
      </w:r>
      <w:proofErr w:type="gramEnd"/>
    </w:p>
    <w:p w14:paraId="5F850DBA" w14:textId="0AC28F25" w:rsidR="00077D4D" w:rsidRPr="001A5FD9" w:rsidRDefault="00077D4D" w:rsidP="00D22B2C">
      <w:r w:rsidRPr="001A5FD9">
        <w:t>Score your top three initiatives 1–5 on each criterion. The highest score isn't the newest technology.</w:t>
      </w:r>
    </w:p>
    <w:tbl>
      <w:tblPr>
        <w:tblW w:w="5000" w:type="pct"/>
        <w:tblBorders>
          <w:top w:val="single" w:sz="8" w:space="0" w:color="C9CCD1"/>
          <w:left w:val="single" w:sz="8" w:space="0" w:color="C9CCD1"/>
          <w:bottom w:val="single" w:sz="8" w:space="0" w:color="C9CCD1"/>
          <w:right w:val="single" w:sz="8" w:space="0" w:color="C9CCD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266"/>
        <w:gridCol w:w="1381"/>
        <w:gridCol w:w="1381"/>
        <w:gridCol w:w="1380"/>
        <w:gridCol w:w="1380"/>
        <w:gridCol w:w="1452"/>
      </w:tblGrid>
      <w:tr w:rsidR="00792BE9" w14:paraId="52C67460" w14:textId="77777777" w:rsidTr="00994B1C">
        <w:tc>
          <w:tcPr>
            <w:tcW w:w="1594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65380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Initiative</w:t>
            </w:r>
          </w:p>
        </w:tc>
        <w:tc>
          <w:tcPr>
            <w:tcW w:w="674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E175E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Business alignment</w:t>
            </w:r>
          </w:p>
        </w:tc>
        <w:tc>
          <w:tcPr>
            <w:tcW w:w="674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317A8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Business impact</w:t>
            </w:r>
          </w:p>
        </w:tc>
        <w:tc>
          <w:tcPr>
            <w:tcW w:w="674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F962C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Risk of inaction</w:t>
            </w:r>
          </w:p>
        </w:tc>
        <w:tc>
          <w:tcPr>
            <w:tcW w:w="674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DF7E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Effort</w:t>
            </w:r>
          </w:p>
        </w:tc>
        <w:tc>
          <w:tcPr>
            <w:tcW w:w="709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9F85" w14:textId="77777777" w:rsidR="00792BE9" w:rsidRDefault="00792BE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Measurability</w:t>
            </w:r>
          </w:p>
        </w:tc>
      </w:tr>
      <w:tr w:rsidR="00792BE9" w14:paraId="429356CE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B7685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E9886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DF5BE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422D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CB57B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AF05A" w14:textId="77777777" w:rsidR="00792BE9" w:rsidRDefault="00792BE9"/>
        </w:tc>
      </w:tr>
      <w:tr w:rsidR="00792BE9" w14:paraId="229A0969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5F9D3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DD717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1531C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E5D7F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5A295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B18FA" w14:textId="77777777" w:rsidR="00792BE9" w:rsidRDefault="00792BE9"/>
        </w:tc>
      </w:tr>
      <w:tr w:rsidR="00792BE9" w14:paraId="0D5BCB81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CBC7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4179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990EF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C95C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EB287" w14:textId="77777777" w:rsidR="00792BE9" w:rsidRDefault="00792BE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3B24C" w14:textId="77777777" w:rsidR="00792BE9" w:rsidRDefault="00792BE9"/>
        </w:tc>
      </w:tr>
    </w:tbl>
    <w:p w14:paraId="4AAF944E" w14:textId="47A62A3C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>6 | DID IT WORK?</w:t>
      </w:r>
    </w:p>
    <w:p w14:paraId="4CD962EE" w14:textId="11AA667F" w:rsidR="00077D4D" w:rsidRPr="001A5FD9" w:rsidRDefault="00077D4D" w:rsidP="00D22B2C">
      <w:r w:rsidRPr="001A5FD9">
        <w:t>For each initiative above, identify the business metric you expect to change, the result you’re targeting, and when you’ll measure whether it happened. Go-live is not a business outcome.</w:t>
      </w:r>
    </w:p>
    <w:tbl>
      <w:tblPr>
        <w:tblW w:w="5000" w:type="pct"/>
        <w:tblBorders>
          <w:top w:val="single" w:sz="8" w:space="0" w:color="C9CCD1"/>
          <w:left w:val="single" w:sz="8" w:space="0" w:color="C9CCD1"/>
          <w:bottom w:val="single" w:sz="8" w:space="0" w:color="C9CCD1"/>
          <w:right w:val="single" w:sz="8" w:space="0" w:color="C9CCD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10"/>
        <w:gridCol w:w="2458"/>
        <w:gridCol w:w="3072"/>
      </w:tblGrid>
      <w:tr w:rsidR="00B67F49" w14:paraId="63D3182B" w14:textId="77777777">
        <w:tc>
          <w:tcPr>
            <w:tcW w:w="23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1D4BC" w14:textId="77777777" w:rsidR="00B67F49" w:rsidRDefault="00B67F4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Initiative and Business Metric</w:t>
            </w:r>
          </w:p>
        </w:tc>
        <w:tc>
          <w:tcPr>
            <w:tcW w:w="12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B106E" w14:textId="77777777" w:rsidR="00B67F49" w:rsidRDefault="00B67F4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Current → Target</w:t>
            </w:r>
          </w:p>
        </w:tc>
        <w:tc>
          <w:tcPr>
            <w:tcW w:w="1500" w:type="pct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22786" w14:textId="77777777" w:rsidR="00B67F49" w:rsidRDefault="00B67F49">
            <w:pPr>
              <w:spacing w:after="40" w:line="220" w:lineRule="atLeast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</w:rPr>
              <w:t>When We’ll Measure</w:t>
            </w:r>
          </w:p>
        </w:tc>
      </w:tr>
      <w:tr w:rsidR="00B67F49" w14:paraId="02C182CB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1751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25544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FF8C" w14:textId="77777777" w:rsidR="00B67F49" w:rsidRDefault="00B67F49"/>
        </w:tc>
      </w:tr>
      <w:tr w:rsidR="00B67F49" w14:paraId="27BF07BF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34C8F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CE73C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4ED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DF1B" w14:textId="77777777" w:rsidR="00B67F49" w:rsidRDefault="00B67F49"/>
        </w:tc>
      </w:tr>
      <w:tr w:rsidR="00B67F49" w14:paraId="1FE0CAC3" w14:textId="77777777">
        <w:trPr>
          <w:trHeight w:val="360"/>
        </w:trPr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E474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12D94" w14:textId="77777777" w:rsidR="00B67F49" w:rsidRDefault="00B67F49"/>
        </w:tc>
        <w:tc>
          <w:tcPr>
            <w:tcW w:w="0" w:type="auto"/>
            <w:tcBorders>
              <w:top w:val="single" w:sz="8" w:space="0" w:color="C9CCD1"/>
              <w:left w:val="single" w:sz="8" w:space="0" w:color="C9CCD1"/>
              <w:bottom w:val="single" w:sz="8" w:space="0" w:color="C9CCD1"/>
              <w:right w:val="single" w:sz="8" w:space="0" w:color="C9CCD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E4EC7" w14:textId="77777777" w:rsidR="00B67F49" w:rsidRDefault="00B67F49"/>
        </w:tc>
      </w:tr>
    </w:tbl>
    <w:p w14:paraId="2AEA3E6F" w14:textId="1D420B87" w:rsidR="00077D4D" w:rsidRPr="001A5FD9" w:rsidRDefault="00077D4D" w:rsidP="00D22B2C">
      <w:pPr>
        <w:spacing w:before="240"/>
        <w:rPr>
          <w:rStyle w:val="IntenseReference"/>
        </w:rPr>
      </w:pPr>
      <w:r w:rsidRPr="001A5FD9">
        <w:rPr>
          <w:rStyle w:val="IntenseReference"/>
        </w:rPr>
        <w:t>7 | BUILD THE BENCH</w:t>
      </w:r>
    </w:p>
    <w:p w14:paraId="776A0169" w14:textId="04AB4EA7" w:rsidR="00077D4D" w:rsidRPr="001A5FD9" w:rsidRDefault="00077D4D" w:rsidP="00D22B2C">
      <w:r w:rsidRPr="001A5FD9">
        <w:t xml:space="preserve">This </w:t>
      </w:r>
      <w:proofErr w:type="gramStart"/>
      <w:r w:rsidRPr="001A5FD9">
        <w:t>scales</w:t>
      </w:r>
      <w:proofErr w:type="gramEnd"/>
      <w:r w:rsidRPr="001A5FD9">
        <w:t xml:space="preserve"> only when your leaders can do it without you. Choose your first two moves in the next 90 days.</w:t>
      </w:r>
    </w:p>
    <w:p w14:paraId="38C51839" w14:textId="3189242B" w:rsidR="00077D4D" w:rsidRPr="001A5FD9" w:rsidRDefault="00077D4D" w:rsidP="00A02E5D">
      <w:pPr>
        <w:pStyle w:val="ListParagraph"/>
        <w:numPr>
          <w:ilvl w:val="0"/>
          <w:numId w:val="22"/>
        </w:numPr>
      </w:pPr>
      <w:r w:rsidRPr="001A5FD9">
        <w:t>Add "what business outcome does this support?" to every project request and business case</w:t>
      </w:r>
    </w:p>
    <w:p w14:paraId="7C3F1EF1" w14:textId="2CAEB19E" w:rsidR="00077D4D" w:rsidRPr="001A5FD9" w:rsidRDefault="00077D4D" w:rsidP="00E77023">
      <w:pPr>
        <w:pStyle w:val="ListParagraph"/>
        <w:numPr>
          <w:ilvl w:val="0"/>
          <w:numId w:val="22"/>
        </w:numPr>
      </w:pPr>
      <w:r w:rsidRPr="001A5FD9">
        <w:t>Put financial acumen training on the development plan for my managers</w:t>
      </w:r>
    </w:p>
    <w:p w14:paraId="1C92F465" w14:textId="7A79CD5B" w:rsidR="00077D4D" w:rsidRPr="001A5FD9" w:rsidRDefault="00077D4D" w:rsidP="00ED7818">
      <w:pPr>
        <w:pStyle w:val="ListParagraph"/>
        <w:numPr>
          <w:ilvl w:val="0"/>
          <w:numId w:val="22"/>
        </w:numPr>
      </w:pPr>
      <w:r w:rsidRPr="001A5FD9">
        <w:t xml:space="preserve">Review the last three approved investments and ask whether the outcome </w:t>
      </w:r>
      <w:proofErr w:type="gramStart"/>
      <w:r w:rsidRPr="001A5FD9">
        <w:t>actually happened</w:t>
      </w:r>
      <w:proofErr w:type="gramEnd"/>
    </w:p>
    <w:p w14:paraId="1038C55B" w14:textId="496179DD" w:rsidR="00077D4D" w:rsidRDefault="00077D4D" w:rsidP="00D22B2C">
      <w:pPr>
        <w:rPr>
          <w:b/>
          <w:color w:val="852057"/>
        </w:rPr>
      </w:pPr>
      <w:r w:rsidRPr="001A5FD9">
        <w:rPr>
          <w:b/>
          <w:color w:val="852057"/>
        </w:rPr>
        <w:t>Bring one business owner into the next initiative to co-own the outcome</w:t>
      </w:r>
    </w:p>
    <w:p w14:paraId="6B440A43" w14:textId="77777777" w:rsidR="0095031E" w:rsidRDefault="0095031E" w:rsidP="00D22B2C">
      <w:pPr>
        <w:rPr>
          <w:b/>
          <w:color w:val="852057"/>
        </w:rPr>
      </w:pPr>
    </w:p>
    <w:p w14:paraId="43CB9124" w14:textId="77777777" w:rsidR="0095031E" w:rsidRDefault="0095031E" w:rsidP="00D22B2C">
      <w:pPr>
        <w:rPr>
          <w:b/>
          <w:color w:val="852057"/>
        </w:rPr>
      </w:pPr>
    </w:p>
    <w:p w14:paraId="2DF0F129" w14:textId="77777777" w:rsidR="0095031E" w:rsidRDefault="0095031E" w:rsidP="00D22B2C">
      <w:pPr>
        <w:rPr>
          <w:b/>
          <w:color w:val="852057"/>
        </w:rPr>
      </w:pPr>
    </w:p>
    <w:p w14:paraId="44413EC4" w14:textId="77777777" w:rsidR="0095031E" w:rsidRDefault="0095031E" w:rsidP="00D22B2C">
      <w:pPr>
        <w:rPr>
          <w:b/>
          <w:color w:val="852057"/>
        </w:rPr>
      </w:pPr>
    </w:p>
    <w:p w14:paraId="68F8AE3A" w14:textId="77777777" w:rsidR="0095031E" w:rsidRDefault="0095031E" w:rsidP="00D22B2C">
      <w:pPr>
        <w:rPr>
          <w:b/>
          <w:color w:val="852057"/>
        </w:rPr>
      </w:pPr>
    </w:p>
    <w:p w14:paraId="220E94A1" w14:textId="77777777" w:rsidR="0095031E" w:rsidRDefault="0095031E" w:rsidP="00D22B2C">
      <w:pPr>
        <w:rPr>
          <w:b/>
          <w:color w:val="852057"/>
        </w:rPr>
      </w:pPr>
    </w:p>
    <w:p w14:paraId="2BD95DD3" w14:textId="77777777" w:rsidR="0095031E" w:rsidRDefault="0095031E" w:rsidP="00D22B2C">
      <w:pPr>
        <w:rPr>
          <w:b/>
          <w:color w:val="852057"/>
        </w:rPr>
      </w:pPr>
    </w:p>
    <w:p w14:paraId="189E1DA2" w14:textId="77777777" w:rsidR="0095031E" w:rsidRDefault="0095031E" w:rsidP="00D22B2C">
      <w:pPr>
        <w:rPr>
          <w:b/>
          <w:color w:val="852057"/>
        </w:rPr>
      </w:pPr>
    </w:p>
    <w:p w14:paraId="1A8519F0" w14:textId="77777777" w:rsidR="00F87234" w:rsidRDefault="00F87234" w:rsidP="00D22B2C">
      <w:pPr>
        <w:rPr>
          <w:b/>
          <w:color w:val="852057"/>
        </w:rPr>
      </w:pPr>
    </w:p>
    <w:p w14:paraId="7663DC1E" w14:textId="77777777" w:rsidR="00F87234" w:rsidRDefault="00F87234" w:rsidP="00D22B2C">
      <w:pPr>
        <w:rPr>
          <w:b/>
          <w:color w:val="852057"/>
        </w:rPr>
      </w:pPr>
    </w:p>
    <w:p w14:paraId="5C4488BE" w14:textId="77777777" w:rsidR="00F87234" w:rsidRDefault="00F87234" w:rsidP="00D22B2C">
      <w:pPr>
        <w:rPr>
          <w:b/>
          <w:color w:val="852057"/>
        </w:rPr>
      </w:pPr>
    </w:p>
    <w:p w14:paraId="1D9381F6" w14:textId="77777777" w:rsidR="00F87234" w:rsidRDefault="00F87234" w:rsidP="00D22B2C">
      <w:pPr>
        <w:rPr>
          <w:b/>
          <w:color w:val="852057"/>
        </w:rPr>
      </w:pPr>
    </w:p>
    <w:p w14:paraId="358A89EB" w14:textId="77777777" w:rsidR="00F87234" w:rsidRDefault="00F87234" w:rsidP="00D22B2C">
      <w:pPr>
        <w:rPr>
          <w:b/>
          <w:color w:val="852057"/>
        </w:rPr>
      </w:pPr>
    </w:p>
    <w:p w14:paraId="23DF3F9B" w14:textId="77777777" w:rsidR="00F87234" w:rsidRDefault="00F87234" w:rsidP="00D22B2C">
      <w:pPr>
        <w:rPr>
          <w:b/>
          <w:color w:val="852057"/>
        </w:rPr>
      </w:pPr>
    </w:p>
    <w:p w14:paraId="4A3FB489" w14:textId="77777777" w:rsidR="00F87234" w:rsidRDefault="00F87234" w:rsidP="00D22B2C">
      <w:pPr>
        <w:rPr>
          <w:b/>
          <w:color w:val="852057"/>
        </w:rPr>
      </w:pPr>
    </w:p>
    <w:p w14:paraId="09F1CA97" w14:textId="77777777" w:rsidR="00F87234" w:rsidRDefault="00F87234" w:rsidP="00D22B2C">
      <w:pPr>
        <w:rPr>
          <w:b/>
          <w:color w:val="852057"/>
        </w:rPr>
      </w:pPr>
    </w:p>
    <w:p w14:paraId="3C666C4B" w14:textId="77777777" w:rsidR="00F87234" w:rsidRDefault="00F87234" w:rsidP="00D22B2C">
      <w:pPr>
        <w:rPr>
          <w:b/>
          <w:color w:val="852057"/>
        </w:rPr>
      </w:pPr>
    </w:p>
    <w:p w14:paraId="2313D3AB" w14:textId="77777777" w:rsidR="00F87234" w:rsidRDefault="00F87234" w:rsidP="00D22B2C">
      <w:pPr>
        <w:rPr>
          <w:b/>
          <w:color w:val="852057"/>
        </w:rPr>
      </w:pPr>
    </w:p>
    <w:p w14:paraId="454EB382" w14:textId="77777777" w:rsidR="00F87234" w:rsidRDefault="00F87234" w:rsidP="00D22B2C">
      <w:pPr>
        <w:rPr>
          <w:b/>
          <w:color w:val="852057"/>
        </w:rPr>
      </w:pPr>
    </w:p>
    <w:p w14:paraId="55FBB739" w14:textId="77777777" w:rsidR="00F87234" w:rsidRDefault="00F87234" w:rsidP="00D22B2C">
      <w:pPr>
        <w:rPr>
          <w:b/>
          <w:color w:val="852057"/>
        </w:rPr>
      </w:pPr>
    </w:p>
    <w:p w14:paraId="037F2CE0" w14:textId="77777777" w:rsidR="00F87234" w:rsidRDefault="00F87234" w:rsidP="00D22B2C">
      <w:pPr>
        <w:rPr>
          <w:b/>
          <w:color w:val="852057"/>
        </w:rPr>
      </w:pPr>
    </w:p>
    <w:p w14:paraId="07D7BF49" w14:textId="77777777" w:rsidR="00F87234" w:rsidRDefault="00F87234" w:rsidP="00D22B2C">
      <w:pPr>
        <w:rPr>
          <w:b/>
          <w:color w:val="852057"/>
        </w:rPr>
      </w:pPr>
    </w:p>
    <w:p w14:paraId="176847A1" w14:textId="77777777" w:rsidR="00F87234" w:rsidRDefault="00F87234" w:rsidP="00D22B2C">
      <w:pPr>
        <w:rPr>
          <w:b/>
          <w:color w:val="852057"/>
        </w:rPr>
      </w:pPr>
    </w:p>
    <w:p w14:paraId="025182F0" w14:textId="77777777" w:rsidR="00994B1C" w:rsidRPr="00367053" w:rsidRDefault="00994B1C" w:rsidP="00994B1C">
      <w:pPr>
        <w:rPr>
          <w:b/>
          <w:bCs/>
          <w:color w:val="852057"/>
        </w:rPr>
      </w:pPr>
      <w:r w:rsidRPr="00367053">
        <w:rPr>
          <w:b/>
          <w:bCs/>
          <w:color w:val="852057"/>
        </w:rPr>
        <w:t>About the Contributing Author</w:t>
      </w:r>
    </w:p>
    <w:p w14:paraId="0C18F18E" w14:textId="00D3B51C" w:rsidR="00994B1C" w:rsidRPr="0071411A" w:rsidRDefault="00994B1C" w:rsidP="00994B1C">
      <w:pPr>
        <w:spacing w:after="0"/>
        <w:rPr>
          <w:color w:val="3B4D59"/>
        </w:rPr>
      </w:pPr>
      <w:r w:rsidRPr="0071411A">
        <w:t>Contributed by</w:t>
      </w:r>
      <w:r w:rsidRPr="0071411A">
        <w:rPr>
          <w:b/>
          <w:bCs/>
        </w:rPr>
        <w:t xml:space="preserve"> </w:t>
      </w:r>
      <w:hyperlink r:id="rId11" w:history="1">
        <w:r w:rsidRPr="0004138E">
          <w:rPr>
            <w:rStyle w:val="Hyperlink"/>
            <w:color w:val="852057"/>
          </w:rPr>
          <w:t xml:space="preserve">Jeremy </w:t>
        </w:r>
        <w:r w:rsidR="002A3233" w:rsidRPr="0004138E">
          <w:rPr>
            <w:rStyle w:val="Hyperlink"/>
            <w:color w:val="852057"/>
          </w:rPr>
          <w:t>Williams</w:t>
        </w:r>
      </w:hyperlink>
      <w:r w:rsidRPr="0071411A">
        <w:rPr>
          <w:rStyle w:val="SubtleEmphasis"/>
        </w:rPr>
        <w:t xml:space="preserve">, </w:t>
      </w:r>
      <w:r w:rsidRPr="0071411A">
        <w:rPr>
          <w:rStyle w:val="SubtleEmphasis"/>
          <w:i w:val="0"/>
          <w:iCs w:val="0"/>
        </w:rPr>
        <w:t xml:space="preserve">Chief </w:t>
      </w:r>
      <w:r w:rsidR="002A3233" w:rsidRPr="0071411A">
        <w:rPr>
          <w:rStyle w:val="SubtleEmphasis"/>
          <w:i w:val="0"/>
          <w:iCs w:val="0"/>
        </w:rPr>
        <w:t>Operating</w:t>
      </w:r>
      <w:r w:rsidRPr="0071411A">
        <w:rPr>
          <w:rStyle w:val="SubtleEmphasis"/>
          <w:i w:val="0"/>
          <w:iCs w:val="0"/>
        </w:rPr>
        <w:t xml:space="preserve"> Officer, </w:t>
      </w:r>
      <w:r w:rsidR="007229EB" w:rsidRPr="0071411A">
        <w:rPr>
          <w:rStyle w:val="SubtleEmphasis"/>
          <w:i w:val="0"/>
          <w:iCs w:val="0"/>
        </w:rPr>
        <w:t>Logically</w:t>
      </w:r>
      <w:r w:rsidRPr="0071411A">
        <w:t xml:space="preserve"> for Logically’s cybersecurity summit, LogicON. </w:t>
      </w:r>
    </w:p>
    <w:p w14:paraId="33F78930" w14:textId="77777777" w:rsidR="00994B1C" w:rsidRPr="00367053" w:rsidRDefault="00994B1C" w:rsidP="00994B1C">
      <w:pPr>
        <w:rPr>
          <w:b/>
          <w:bCs/>
          <w:color w:val="852057"/>
        </w:rPr>
      </w:pPr>
      <w:r>
        <w:rPr>
          <w:b/>
          <w:bCs/>
          <w:color w:val="3B4D59"/>
        </w:rPr>
        <w:br/>
      </w:r>
      <w:r w:rsidRPr="00367053">
        <w:rPr>
          <w:b/>
          <w:bCs/>
          <w:color w:val="852057"/>
        </w:rPr>
        <w:t>About Logically</w:t>
      </w:r>
    </w:p>
    <w:p w14:paraId="3A56D48A" w14:textId="77777777" w:rsidR="00994B1C" w:rsidRPr="001B3CC7" w:rsidRDefault="00994B1C" w:rsidP="00994B1C">
      <w:r w:rsidRPr="001B3CC7"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6B697FFA" w14:textId="01D37848" w:rsidR="0095031E" w:rsidRPr="00D60391" w:rsidRDefault="00994B1C" w:rsidP="00D22B2C">
      <w:pPr>
        <w:rPr>
          <w:b/>
          <w:color w:val="852057"/>
        </w:rPr>
      </w:pPr>
      <w:r w:rsidRPr="001B3CC7">
        <w:t xml:space="preserve">Visit </w:t>
      </w:r>
      <w:hyperlink r:id="rId12" w:history="1">
        <w:r w:rsidRPr="001B3CC7">
          <w:rPr>
            <w:rStyle w:val="Hyperlink"/>
            <w:color w:val="852057"/>
          </w:rPr>
          <w:t>www.logically.com</w:t>
        </w:r>
      </w:hyperlink>
      <w:r w:rsidRPr="001B3CC7">
        <w:t xml:space="preserve"> to learn more.</w:t>
      </w:r>
    </w:p>
    <w:sectPr w:rsidR="0095031E" w:rsidRPr="00D60391" w:rsidSect="001A5FD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26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2A5BD" w14:textId="77777777" w:rsidR="00F61DCD" w:rsidRDefault="00F61DCD" w:rsidP="00243D3B">
      <w:pPr>
        <w:spacing w:after="0" w:line="240" w:lineRule="auto"/>
      </w:pPr>
      <w:r>
        <w:separator/>
      </w:r>
    </w:p>
  </w:endnote>
  <w:endnote w:type="continuationSeparator" w:id="0">
    <w:p w14:paraId="6213AC59" w14:textId="77777777" w:rsidR="00F61DCD" w:rsidRDefault="00F61DCD" w:rsidP="0024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1E13" w14:textId="77777777" w:rsidR="00BE1B3B" w:rsidRDefault="00BE1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4F7B8" w14:textId="77777777" w:rsidR="00BE1B3B" w:rsidRDefault="00BE1B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7D01" w14:textId="77777777" w:rsidR="00BE1B3B" w:rsidRDefault="00BE1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D4438" w14:textId="77777777" w:rsidR="00F61DCD" w:rsidRDefault="00F61DCD" w:rsidP="00243D3B">
      <w:pPr>
        <w:spacing w:after="0" w:line="240" w:lineRule="auto"/>
      </w:pPr>
      <w:r>
        <w:separator/>
      </w:r>
    </w:p>
  </w:footnote>
  <w:footnote w:type="continuationSeparator" w:id="0">
    <w:p w14:paraId="3747D56B" w14:textId="77777777" w:rsidR="00F61DCD" w:rsidRDefault="00F61DCD" w:rsidP="00243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BC54" w14:textId="77777777" w:rsidR="00BE1B3B" w:rsidRDefault="00BE1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0E64" w14:textId="2575941E" w:rsidR="00BE1B3B" w:rsidRDefault="004D0322" w:rsidP="00243D3B">
    <w:pPr>
      <w:pStyle w:val="Header"/>
      <w:tabs>
        <w:tab w:val="clear" w:pos="4680"/>
        <w:tab w:val="clear" w:pos="9360"/>
        <w:tab w:val="left" w:pos="115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A7F56A0" wp14:editId="216D7E8B">
          <wp:simplePos x="0" y="0"/>
          <wp:positionH relativeFrom="column">
            <wp:posOffset>5429250</wp:posOffset>
          </wp:positionH>
          <wp:positionV relativeFrom="paragraph">
            <wp:posOffset>-8330</wp:posOffset>
          </wp:positionV>
          <wp:extent cx="1480820" cy="310515"/>
          <wp:effectExtent l="0" t="0" r="0" b="0"/>
          <wp:wrapThrough wrapText="bothSides">
            <wp:wrapPolygon edited="0">
              <wp:start x="278" y="0"/>
              <wp:lineTo x="278" y="15902"/>
              <wp:lineTo x="1111" y="17227"/>
              <wp:lineTo x="15005" y="19877"/>
              <wp:lineTo x="20840" y="19877"/>
              <wp:lineTo x="20840" y="0"/>
              <wp:lineTo x="278" y="0"/>
            </wp:wrapPolygon>
          </wp:wrapThrough>
          <wp:docPr id="797260720" name="Picture 6" descr="A purple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DD3CC65-7BCF-4BB3-8BBF-8468EFACFC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0568">
      <w:rPr>
        <w:noProof/>
        <w:color w:val="852057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8B0056" wp14:editId="56C68A70">
              <wp:simplePos x="0" y="0"/>
              <wp:positionH relativeFrom="column">
                <wp:posOffset>-466165</wp:posOffset>
              </wp:positionH>
              <wp:positionV relativeFrom="paragraph">
                <wp:posOffset>-479611</wp:posOffset>
              </wp:positionV>
              <wp:extent cx="7772400" cy="374015"/>
              <wp:effectExtent l="0" t="0" r="0" b="6985"/>
              <wp:wrapNone/>
              <wp:docPr id="143049397" name="Rectangle 7">
                <a:extLst xmlns:a="http://schemas.openxmlformats.org/drawingml/2006/main">
                  <a:ext uri="{FF2B5EF4-FFF2-40B4-BE49-F238E27FC236}">
                    <a16:creationId xmlns:a16="http://schemas.microsoft.com/office/drawing/2014/main" id="{C8193856-E04D-443D-9880-A6A0AC72CE5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374015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03D5D9" id="Rectangle 7" o:spid="_x0000_s1026" style="position:absolute;margin-left:-36.7pt;margin-top:-37.75pt;width:612pt;height:29.4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" fillcolor="#852057" stroked="f" strokeweight="1.5pt"/>
          </w:pict>
        </mc:Fallback>
      </mc:AlternateContent>
    </w:r>
    <w:r w:rsidR="00BE1B3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342D" w14:textId="77777777" w:rsidR="00BE1B3B" w:rsidRDefault="00BE1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DD0"/>
    <w:multiLevelType w:val="multilevel"/>
    <w:tmpl w:val="4044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F1D81"/>
    <w:multiLevelType w:val="multilevel"/>
    <w:tmpl w:val="32E8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0009F"/>
    <w:multiLevelType w:val="multilevel"/>
    <w:tmpl w:val="181A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E1327"/>
    <w:multiLevelType w:val="multilevel"/>
    <w:tmpl w:val="06E6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DE2E85"/>
    <w:multiLevelType w:val="multilevel"/>
    <w:tmpl w:val="7AC449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5" w15:restartNumberingAfterBreak="0">
    <w:nsid w:val="13957D94"/>
    <w:multiLevelType w:val="multilevel"/>
    <w:tmpl w:val="D9727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03E32"/>
    <w:multiLevelType w:val="multilevel"/>
    <w:tmpl w:val="73A6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C5A5F"/>
    <w:multiLevelType w:val="multilevel"/>
    <w:tmpl w:val="8B70D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D4985"/>
    <w:multiLevelType w:val="multilevel"/>
    <w:tmpl w:val="4BD0B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331B6F"/>
    <w:multiLevelType w:val="multilevel"/>
    <w:tmpl w:val="473E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9A0E78"/>
    <w:multiLevelType w:val="multilevel"/>
    <w:tmpl w:val="AD32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780DB3"/>
    <w:multiLevelType w:val="multilevel"/>
    <w:tmpl w:val="7968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126C04"/>
    <w:multiLevelType w:val="multilevel"/>
    <w:tmpl w:val="3A80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0553F"/>
    <w:multiLevelType w:val="multilevel"/>
    <w:tmpl w:val="269A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0C605F"/>
    <w:multiLevelType w:val="multilevel"/>
    <w:tmpl w:val="AE3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186A43"/>
    <w:multiLevelType w:val="multilevel"/>
    <w:tmpl w:val="A698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4763B8"/>
    <w:multiLevelType w:val="multilevel"/>
    <w:tmpl w:val="A9B8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A7A3E"/>
    <w:multiLevelType w:val="multilevel"/>
    <w:tmpl w:val="DF98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0F1819"/>
    <w:multiLevelType w:val="hybridMultilevel"/>
    <w:tmpl w:val="CD027650"/>
    <w:lvl w:ilvl="0" w:tplc="BD7487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76000"/>
    <w:multiLevelType w:val="multilevel"/>
    <w:tmpl w:val="5C50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3D40BD"/>
    <w:multiLevelType w:val="multilevel"/>
    <w:tmpl w:val="A196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035CF8"/>
    <w:multiLevelType w:val="multilevel"/>
    <w:tmpl w:val="B70A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F37067"/>
    <w:multiLevelType w:val="multilevel"/>
    <w:tmpl w:val="F2E0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F83206"/>
    <w:multiLevelType w:val="multilevel"/>
    <w:tmpl w:val="BF70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F80F2D"/>
    <w:multiLevelType w:val="multilevel"/>
    <w:tmpl w:val="D404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1AB492F"/>
    <w:multiLevelType w:val="multilevel"/>
    <w:tmpl w:val="BFAE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2566E14"/>
    <w:multiLevelType w:val="multilevel"/>
    <w:tmpl w:val="AE28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F01806"/>
    <w:multiLevelType w:val="multilevel"/>
    <w:tmpl w:val="9B4A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143738"/>
    <w:multiLevelType w:val="multilevel"/>
    <w:tmpl w:val="22BE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A2425"/>
    <w:multiLevelType w:val="multilevel"/>
    <w:tmpl w:val="C964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DB65358"/>
    <w:multiLevelType w:val="multilevel"/>
    <w:tmpl w:val="2FF8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E0A7B69"/>
    <w:multiLevelType w:val="multilevel"/>
    <w:tmpl w:val="71D2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4153DF6"/>
    <w:multiLevelType w:val="multilevel"/>
    <w:tmpl w:val="A87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B811B2"/>
    <w:multiLevelType w:val="multilevel"/>
    <w:tmpl w:val="3F6A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9720FE"/>
    <w:multiLevelType w:val="multilevel"/>
    <w:tmpl w:val="C8F8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3A3174"/>
    <w:multiLevelType w:val="multilevel"/>
    <w:tmpl w:val="D860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3B4FFD"/>
    <w:multiLevelType w:val="multilevel"/>
    <w:tmpl w:val="B824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5F4667B"/>
    <w:multiLevelType w:val="hybridMultilevel"/>
    <w:tmpl w:val="8C02B78E"/>
    <w:lvl w:ilvl="0" w:tplc="BD7487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A5A15"/>
    <w:multiLevelType w:val="multilevel"/>
    <w:tmpl w:val="2D00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ED4B5B"/>
    <w:multiLevelType w:val="hybridMultilevel"/>
    <w:tmpl w:val="5DC24B1A"/>
    <w:lvl w:ilvl="0" w:tplc="A3F8DB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91644">
    <w:abstractNumId w:val="31"/>
  </w:num>
  <w:num w:numId="2" w16cid:durableId="1193303674">
    <w:abstractNumId w:val="9"/>
  </w:num>
  <w:num w:numId="3" w16cid:durableId="125201633">
    <w:abstractNumId w:val="29"/>
  </w:num>
  <w:num w:numId="4" w16cid:durableId="1268074947">
    <w:abstractNumId w:val="17"/>
  </w:num>
  <w:num w:numId="5" w16cid:durableId="1341734086">
    <w:abstractNumId w:val="6"/>
  </w:num>
  <w:num w:numId="6" w16cid:durableId="1345018346">
    <w:abstractNumId w:val="18"/>
  </w:num>
  <w:num w:numId="7" w16cid:durableId="1479881464">
    <w:abstractNumId w:val="11"/>
  </w:num>
  <w:num w:numId="8" w16cid:durableId="1493179858">
    <w:abstractNumId w:val="20"/>
  </w:num>
  <w:num w:numId="9" w16cid:durableId="1557275396">
    <w:abstractNumId w:val="19"/>
  </w:num>
  <w:num w:numId="10" w16cid:durableId="1593663595">
    <w:abstractNumId w:val="15"/>
  </w:num>
  <w:num w:numId="11" w16cid:durableId="163857713">
    <w:abstractNumId w:val="26"/>
  </w:num>
  <w:num w:numId="12" w16cid:durableId="1714108823">
    <w:abstractNumId w:val="3"/>
  </w:num>
  <w:num w:numId="13" w16cid:durableId="1820229143">
    <w:abstractNumId w:val="21"/>
  </w:num>
  <w:num w:numId="14" w16cid:durableId="1832021357">
    <w:abstractNumId w:val="22"/>
  </w:num>
  <w:num w:numId="15" w16cid:durableId="190534700">
    <w:abstractNumId w:val="23"/>
  </w:num>
  <w:num w:numId="16" w16cid:durableId="1921213708">
    <w:abstractNumId w:val="34"/>
  </w:num>
  <w:num w:numId="17" w16cid:durableId="1988119595">
    <w:abstractNumId w:val="5"/>
  </w:num>
  <w:num w:numId="18" w16cid:durableId="2015184907">
    <w:abstractNumId w:val="0"/>
  </w:num>
  <w:num w:numId="19" w16cid:durableId="2025933945">
    <w:abstractNumId w:val="32"/>
  </w:num>
  <w:num w:numId="20" w16cid:durableId="204760918">
    <w:abstractNumId w:val="35"/>
  </w:num>
  <w:num w:numId="21" w16cid:durableId="2124961896">
    <w:abstractNumId w:val="8"/>
  </w:num>
  <w:num w:numId="22" w16cid:durableId="231697668">
    <w:abstractNumId w:val="37"/>
  </w:num>
  <w:num w:numId="23" w16cid:durableId="310985188">
    <w:abstractNumId w:val="39"/>
  </w:num>
  <w:num w:numId="24" w16cid:durableId="3434175">
    <w:abstractNumId w:val="27"/>
  </w:num>
  <w:num w:numId="25" w16cid:durableId="350496108">
    <w:abstractNumId w:val="1"/>
  </w:num>
  <w:num w:numId="26" w16cid:durableId="483736975">
    <w:abstractNumId w:val="38"/>
  </w:num>
  <w:num w:numId="27" w16cid:durableId="487720254">
    <w:abstractNumId w:val="12"/>
  </w:num>
  <w:num w:numId="28" w16cid:durableId="595670527">
    <w:abstractNumId w:val="13"/>
  </w:num>
  <w:num w:numId="29" w16cid:durableId="596526780">
    <w:abstractNumId w:val="2"/>
  </w:num>
  <w:num w:numId="30" w16cid:durableId="739644266">
    <w:abstractNumId w:val="28"/>
  </w:num>
  <w:num w:numId="31" w16cid:durableId="749079821">
    <w:abstractNumId w:val="7"/>
  </w:num>
  <w:num w:numId="32" w16cid:durableId="910391254">
    <w:abstractNumId w:val="4"/>
  </w:num>
  <w:num w:numId="33" w16cid:durableId="1490749181">
    <w:abstractNumId w:val="30"/>
  </w:num>
  <w:num w:numId="34" w16cid:durableId="390232875">
    <w:abstractNumId w:val="16"/>
  </w:num>
  <w:num w:numId="35" w16cid:durableId="217398834">
    <w:abstractNumId w:val="14"/>
  </w:num>
  <w:num w:numId="36" w16cid:durableId="117262270">
    <w:abstractNumId w:val="25"/>
  </w:num>
  <w:num w:numId="37" w16cid:durableId="1139147422">
    <w:abstractNumId w:val="24"/>
  </w:num>
  <w:num w:numId="38" w16cid:durableId="1116025638">
    <w:abstractNumId w:val="36"/>
  </w:num>
  <w:num w:numId="39" w16cid:durableId="58332946">
    <w:abstractNumId w:val="10"/>
  </w:num>
  <w:num w:numId="40" w16cid:durableId="8833746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2C"/>
    <w:rsid w:val="00012486"/>
    <w:rsid w:val="0003114E"/>
    <w:rsid w:val="00033FD0"/>
    <w:rsid w:val="000368C5"/>
    <w:rsid w:val="0004138E"/>
    <w:rsid w:val="00056341"/>
    <w:rsid w:val="00056F32"/>
    <w:rsid w:val="00077D4D"/>
    <w:rsid w:val="000B19FE"/>
    <w:rsid w:val="000B2840"/>
    <w:rsid w:val="000C6648"/>
    <w:rsid w:val="000D1216"/>
    <w:rsid w:val="000E0A79"/>
    <w:rsid w:val="000E4302"/>
    <w:rsid w:val="000F4BC6"/>
    <w:rsid w:val="000F6E27"/>
    <w:rsid w:val="001000BF"/>
    <w:rsid w:val="00105798"/>
    <w:rsid w:val="0011374A"/>
    <w:rsid w:val="00126F42"/>
    <w:rsid w:val="00143421"/>
    <w:rsid w:val="0014447A"/>
    <w:rsid w:val="00144A82"/>
    <w:rsid w:val="001458C3"/>
    <w:rsid w:val="00152D6D"/>
    <w:rsid w:val="00154AC0"/>
    <w:rsid w:val="00167B9A"/>
    <w:rsid w:val="00183407"/>
    <w:rsid w:val="001A5FD9"/>
    <w:rsid w:val="001A64A3"/>
    <w:rsid w:val="001B5BA5"/>
    <w:rsid w:val="001E781D"/>
    <w:rsid w:val="00203B5A"/>
    <w:rsid w:val="002103AC"/>
    <w:rsid w:val="00216735"/>
    <w:rsid w:val="002211C7"/>
    <w:rsid w:val="00240226"/>
    <w:rsid w:val="00243D3B"/>
    <w:rsid w:val="002446C2"/>
    <w:rsid w:val="00244E8A"/>
    <w:rsid w:val="00262752"/>
    <w:rsid w:val="002665B3"/>
    <w:rsid w:val="0027197B"/>
    <w:rsid w:val="002726C5"/>
    <w:rsid w:val="00272B71"/>
    <w:rsid w:val="00282B2F"/>
    <w:rsid w:val="002A2ED5"/>
    <w:rsid w:val="002A3233"/>
    <w:rsid w:val="002A37D6"/>
    <w:rsid w:val="002B425E"/>
    <w:rsid w:val="002C3790"/>
    <w:rsid w:val="002C50C4"/>
    <w:rsid w:val="002D0D78"/>
    <w:rsid w:val="002F2BA7"/>
    <w:rsid w:val="00312E20"/>
    <w:rsid w:val="00314D14"/>
    <w:rsid w:val="003401A1"/>
    <w:rsid w:val="003532F1"/>
    <w:rsid w:val="0035525D"/>
    <w:rsid w:val="0036465C"/>
    <w:rsid w:val="00365DEC"/>
    <w:rsid w:val="00371A60"/>
    <w:rsid w:val="00371D61"/>
    <w:rsid w:val="003819BF"/>
    <w:rsid w:val="003A327F"/>
    <w:rsid w:val="003B1136"/>
    <w:rsid w:val="003B4C0F"/>
    <w:rsid w:val="003B6FF7"/>
    <w:rsid w:val="003B72E5"/>
    <w:rsid w:val="003D3B28"/>
    <w:rsid w:val="00402FD3"/>
    <w:rsid w:val="0041487B"/>
    <w:rsid w:val="00423574"/>
    <w:rsid w:val="00437CA3"/>
    <w:rsid w:val="00443F14"/>
    <w:rsid w:val="004535E7"/>
    <w:rsid w:val="004536A8"/>
    <w:rsid w:val="00455922"/>
    <w:rsid w:val="00462FF2"/>
    <w:rsid w:val="004861E6"/>
    <w:rsid w:val="004937D8"/>
    <w:rsid w:val="004A294B"/>
    <w:rsid w:val="004A7673"/>
    <w:rsid w:val="004B1B74"/>
    <w:rsid w:val="004B7BBD"/>
    <w:rsid w:val="004C1D81"/>
    <w:rsid w:val="004C38A0"/>
    <w:rsid w:val="004C5788"/>
    <w:rsid w:val="004D0322"/>
    <w:rsid w:val="004D079A"/>
    <w:rsid w:val="004D1551"/>
    <w:rsid w:val="004D2581"/>
    <w:rsid w:val="004F2260"/>
    <w:rsid w:val="00501092"/>
    <w:rsid w:val="00505B5A"/>
    <w:rsid w:val="00513852"/>
    <w:rsid w:val="00520D1C"/>
    <w:rsid w:val="00522D1E"/>
    <w:rsid w:val="00533D6A"/>
    <w:rsid w:val="005340AF"/>
    <w:rsid w:val="005373A4"/>
    <w:rsid w:val="005506DD"/>
    <w:rsid w:val="00552CB8"/>
    <w:rsid w:val="00556229"/>
    <w:rsid w:val="00574248"/>
    <w:rsid w:val="005749D0"/>
    <w:rsid w:val="005A3384"/>
    <w:rsid w:val="005A60F1"/>
    <w:rsid w:val="005A6833"/>
    <w:rsid w:val="005B18DA"/>
    <w:rsid w:val="005B3F1E"/>
    <w:rsid w:val="005C0A30"/>
    <w:rsid w:val="005D2F7D"/>
    <w:rsid w:val="005D40F1"/>
    <w:rsid w:val="005D68AB"/>
    <w:rsid w:val="005E13FF"/>
    <w:rsid w:val="005E174C"/>
    <w:rsid w:val="005F1552"/>
    <w:rsid w:val="006102C8"/>
    <w:rsid w:val="00635134"/>
    <w:rsid w:val="00645110"/>
    <w:rsid w:val="00664B4F"/>
    <w:rsid w:val="006920FD"/>
    <w:rsid w:val="006A19D3"/>
    <w:rsid w:val="006A22D4"/>
    <w:rsid w:val="006A2BC7"/>
    <w:rsid w:val="006B207D"/>
    <w:rsid w:val="006B64B3"/>
    <w:rsid w:val="006C5680"/>
    <w:rsid w:val="006D6BB4"/>
    <w:rsid w:val="006E3BC3"/>
    <w:rsid w:val="006F6CB8"/>
    <w:rsid w:val="00700170"/>
    <w:rsid w:val="007006B6"/>
    <w:rsid w:val="0071115D"/>
    <w:rsid w:val="0071411A"/>
    <w:rsid w:val="007222F1"/>
    <w:rsid w:val="007229EB"/>
    <w:rsid w:val="00743982"/>
    <w:rsid w:val="00746385"/>
    <w:rsid w:val="007523A7"/>
    <w:rsid w:val="00756D72"/>
    <w:rsid w:val="00772306"/>
    <w:rsid w:val="00772912"/>
    <w:rsid w:val="00781594"/>
    <w:rsid w:val="00782210"/>
    <w:rsid w:val="00792BE9"/>
    <w:rsid w:val="007A3AD4"/>
    <w:rsid w:val="007D3C97"/>
    <w:rsid w:val="007E302E"/>
    <w:rsid w:val="007E4F15"/>
    <w:rsid w:val="007F48D2"/>
    <w:rsid w:val="007F61C6"/>
    <w:rsid w:val="00805DA4"/>
    <w:rsid w:val="008149BA"/>
    <w:rsid w:val="00816F0F"/>
    <w:rsid w:val="008413D8"/>
    <w:rsid w:val="00865275"/>
    <w:rsid w:val="00873819"/>
    <w:rsid w:val="0087448D"/>
    <w:rsid w:val="0087537C"/>
    <w:rsid w:val="0088273B"/>
    <w:rsid w:val="00883F60"/>
    <w:rsid w:val="00891EC7"/>
    <w:rsid w:val="00893A55"/>
    <w:rsid w:val="00893B3F"/>
    <w:rsid w:val="008B0783"/>
    <w:rsid w:val="008B2E63"/>
    <w:rsid w:val="008C6C03"/>
    <w:rsid w:val="008D4F34"/>
    <w:rsid w:val="008D7A86"/>
    <w:rsid w:val="008E28A1"/>
    <w:rsid w:val="00910180"/>
    <w:rsid w:val="009274A0"/>
    <w:rsid w:val="00944D77"/>
    <w:rsid w:val="00944DE7"/>
    <w:rsid w:val="0095031E"/>
    <w:rsid w:val="00954BD5"/>
    <w:rsid w:val="009604F5"/>
    <w:rsid w:val="00962667"/>
    <w:rsid w:val="009727F2"/>
    <w:rsid w:val="00980906"/>
    <w:rsid w:val="00982006"/>
    <w:rsid w:val="00993B84"/>
    <w:rsid w:val="00994B1C"/>
    <w:rsid w:val="009A2948"/>
    <w:rsid w:val="009A4EDE"/>
    <w:rsid w:val="009B0E12"/>
    <w:rsid w:val="009C78B0"/>
    <w:rsid w:val="009C7C23"/>
    <w:rsid w:val="009D305B"/>
    <w:rsid w:val="009D3298"/>
    <w:rsid w:val="009D3D9A"/>
    <w:rsid w:val="009E4453"/>
    <w:rsid w:val="009E4E55"/>
    <w:rsid w:val="009F1697"/>
    <w:rsid w:val="009F789B"/>
    <w:rsid w:val="00A01F26"/>
    <w:rsid w:val="00A02E5D"/>
    <w:rsid w:val="00A158BF"/>
    <w:rsid w:val="00A16A03"/>
    <w:rsid w:val="00A16B03"/>
    <w:rsid w:val="00A24D6D"/>
    <w:rsid w:val="00A4413D"/>
    <w:rsid w:val="00A52574"/>
    <w:rsid w:val="00A82A04"/>
    <w:rsid w:val="00A8308B"/>
    <w:rsid w:val="00AC044B"/>
    <w:rsid w:val="00AC79B2"/>
    <w:rsid w:val="00AE0C3C"/>
    <w:rsid w:val="00AF5E13"/>
    <w:rsid w:val="00B030BE"/>
    <w:rsid w:val="00B06F4A"/>
    <w:rsid w:val="00B1099E"/>
    <w:rsid w:val="00B25D9D"/>
    <w:rsid w:val="00B41271"/>
    <w:rsid w:val="00B42E7E"/>
    <w:rsid w:val="00B601E7"/>
    <w:rsid w:val="00B66C82"/>
    <w:rsid w:val="00B67F49"/>
    <w:rsid w:val="00B71685"/>
    <w:rsid w:val="00BA1E76"/>
    <w:rsid w:val="00BA33E2"/>
    <w:rsid w:val="00BC7613"/>
    <w:rsid w:val="00BD5301"/>
    <w:rsid w:val="00BE1B3B"/>
    <w:rsid w:val="00BE499E"/>
    <w:rsid w:val="00BF1051"/>
    <w:rsid w:val="00BF227F"/>
    <w:rsid w:val="00C0122F"/>
    <w:rsid w:val="00C237F8"/>
    <w:rsid w:val="00C32963"/>
    <w:rsid w:val="00C4444C"/>
    <w:rsid w:val="00C56AC2"/>
    <w:rsid w:val="00C6247C"/>
    <w:rsid w:val="00C679E8"/>
    <w:rsid w:val="00C80BD6"/>
    <w:rsid w:val="00CB1652"/>
    <w:rsid w:val="00CC7BF8"/>
    <w:rsid w:val="00CD14BD"/>
    <w:rsid w:val="00CE2CDC"/>
    <w:rsid w:val="00D12985"/>
    <w:rsid w:val="00D14D8A"/>
    <w:rsid w:val="00D17585"/>
    <w:rsid w:val="00D22B2C"/>
    <w:rsid w:val="00D23C18"/>
    <w:rsid w:val="00D400EC"/>
    <w:rsid w:val="00D4069B"/>
    <w:rsid w:val="00D51CF8"/>
    <w:rsid w:val="00D53373"/>
    <w:rsid w:val="00D5455A"/>
    <w:rsid w:val="00D57C62"/>
    <w:rsid w:val="00D60391"/>
    <w:rsid w:val="00D74B41"/>
    <w:rsid w:val="00D779D9"/>
    <w:rsid w:val="00D8262F"/>
    <w:rsid w:val="00D8475F"/>
    <w:rsid w:val="00D87143"/>
    <w:rsid w:val="00D97399"/>
    <w:rsid w:val="00DA3B72"/>
    <w:rsid w:val="00DB27C1"/>
    <w:rsid w:val="00DD0EBD"/>
    <w:rsid w:val="00DD390A"/>
    <w:rsid w:val="00DD48F7"/>
    <w:rsid w:val="00DE2861"/>
    <w:rsid w:val="00DE5773"/>
    <w:rsid w:val="00DF44A0"/>
    <w:rsid w:val="00E31956"/>
    <w:rsid w:val="00E52799"/>
    <w:rsid w:val="00E56672"/>
    <w:rsid w:val="00E625D1"/>
    <w:rsid w:val="00E674F9"/>
    <w:rsid w:val="00E77023"/>
    <w:rsid w:val="00E941E2"/>
    <w:rsid w:val="00EB2A21"/>
    <w:rsid w:val="00EC0305"/>
    <w:rsid w:val="00EC19A3"/>
    <w:rsid w:val="00EC1E2E"/>
    <w:rsid w:val="00ED763E"/>
    <w:rsid w:val="00ED7818"/>
    <w:rsid w:val="00EE418B"/>
    <w:rsid w:val="00EE581E"/>
    <w:rsid w:val="00EE6264"/>
    <w:rsid w:val="00EF04C9"/>
    <w:rsid w:val="00F0239E"/>
    <w:rsid w:val="00F06A6A"/>
    <w:rsid w:val="00F13C81"/>
    <w:rsid w:val="00F372E3"/>
    <w:rsid w:val="00F41832"/>
    <w:rsid w:val="00F42E1D"/>
    <w:rsid w:val="00F568C0"/>
    <w:rsid w:val="00F61DCD"/>
    <w:rsid w:val="00F66665"/>
    <w:rsid w:val="00F676C7"/>
    <w:rsid w:val="00F81D15"/>
    <w:rsid w:val="00F86603"/>
    <w:rsid w:val="00F87234"/>
    <w:rsid w:val="00FA1544"/>
    <w:rsid w:val="00FA26BC"/>
    <w:rsid w:val="00FA6EF5"/>
    <w:rsid w:val="00FB75F1"/>
    <w:rsid w:val="00FE69E0"/>
    <w:rsid w:val="194E2B2D"/>
    <w:rsid w:val="587C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B381"/>
  <w15:chartTrackingRefBased/>
  <w15:docId w15:val="{B342B8E4-1735-4FF4-B77C-88A98F0E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2C"/>
    <w:pPr>
      <w:spacing w:line="259" w:lineRule="atLeast"/>
    </w:pPr>
    <w:rPr>
      <w:rFonts w:ascii="Century Gothic" w:hAnsi="Century Gothi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B2C"/>
    <w:pPr>
      <w:keepNext/>
      <w:keepLines/>
      <w:spacing w:before="360" w:after="80" w:line="480" w:lineRule="atLeast"/>
      <w:outlineLvl w:val="0"/>
    </w:pPr>
    <w:rPr>
      <w:rFonts w:eastAsiaTheme="majorEastAsia" w:cstheme="majorBidi"/>
      <w:color w:val="8520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B2C"/>
    <w:pPr>
      <w:keepNext/>
      <w:keepLines/>
      <w:spacing w:before="160" w:after="80" w:line="380" w:lineRule="atLeast"/>
      <w:outlineLvl w:val="1"/>
    </w:pPr>
    <w:rPr>
      <w:rFonts w:eastAsiaTheme="majorEastAsia" w:cstheme="majorBidi"/>
      <w:color w:val="8520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2C"/>
    <w:pPr>
      <w:keepNext/>
      <w:keepLines/>
      <w:spacing w:before="160" w:after="80" w:line="340" w:lineRule="atLeast"/>
      <w:outlineLvl w:val="2"/>
    </w:pPr>
    <w:rPr>
      <w:rFonts w:eastAsiaTheme="majorEastAsia" w:cstheme="majorBidi"/>
      <w:color w:val="63184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2C"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2C"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2C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2C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2C"/>
    <w:rPr>
      <w:rFonts w:ascii="Century Gothic" w:eastAsiaTheme="majorEastAsia" w:hAnsi="Century Gothic" w:cstheme="majorBidi"/>
      <w:color w:val="8520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2B2C"/>
    <w:rPr>
      <w:rFonts w:ascii="Century Gothic" w:eastAsiaTheme="majorEastAsia" w:hAnsi="Century Gothic" w:cstheme="majorBidi"/>
      <w:color w:val="8520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2C"/>
    <w:rPr>
      <w:rFonts w:ascii="Century Gothic" w:eastAsiaTheme="majorEastAsia" w:hAnsi="Century Gothic" w:cstheme="majorBidi"/>
      <w:color w:val="63184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2C"/>
    <w:rPr>
      <w:rFonts w:ascii="Century Gothic" w:eastAsiaTheme="majorEastAsia" w:hAnsi="Century Gothic" w:cstheme="majorBidi"/>
      <w:i/>
      <w:iCs/>
      <w:color w:val="0F476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2C"/>
    <w:rPr>
      <w:rFonts w:ascii="Century Gothic" w:eastAsiaTheme="majorEastAsia" w:hAnsi="Century Gothic" w:cstheme="majorBidi"/>
      <w:color w:val="0F4761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2C"/>
    <w:rPr>
      <w:rFonts w:ascii="Century Gothic" w:eastAsiaTheme="majorEastAsia" w:hAnsi="Century Gothic" w:cstheme="majorBidi"/>
      <w:i/>
      <w:iCs/>
      <w:color w:val="59595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2C"/>
    <w:rPr>
      <w:rFonts w:ascii="Century Gothic" w:eastAsiaTheme="majorEastAsia" w:hAnsi="Century Gothic" w:cstheme="majorBidi"/>
      <w:color w:val="5959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2C"/>
    <w:rPr>
      <w:rFonts w:ascii="Century Gothic" w:eastAsiaTheme="majorEastAsia" w:hAnsi="Century Gothic" w:cstheme="majorBidi"/>
      <w:i/>
      <w:iCs/>
      <w:color w:val="272727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2C"/>
    <w:rPr>
      <w:rFonts w:ascii="Century Gothic" w:eastAsiaTheme="majorEastAsia" w:hAnsi="Century Gothic" w:cstheme="majorBidi"/>
      <w:color w:val="272727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2B2C"/>
    <w:pPr>
      <w:spacing w:after="80" w:line="240" w:lineRule="atLeast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B2C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2C"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B2C"/>
    <w:rPr>
      <w:rFonts w:ascii="Century Gothic" w:eastAsiaTheme="majorEastAsia" w:hAnsi="Century Gothic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2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D22B2C"/>
    <w:rPr>
      <w:rFonts w:ascii="Century Gothic" w:hAnsi="Century Gothic"/>
      <w:i/>
      <w:iCs/>
      <w:color w:val="404040"/>
      <w:sz w:val="20"/>
      <w:szCs w:val="20"/>
    </w:rPr>
  </w:style>
  <w:style w:type="paragraph" w:styleId="ListParagraph">
    <w:name w:val="List Paragraph"/>
    <w:aliases w:val="Arial,ArialCxSpLast,ArialCxSpLastCxSpLast,ArialCxSpLastCxSpLastCxSpLast,ArialCxSpLastCxSpLastCxSpLastCxSpLast,ArialCxSpLastCxSpLastCxSpLastCxSpLastCxSpLast,ArialCxSpLastCxSpLastCxSpLastCxSpLastCxSpLastCxSpLast"/>
    <w:basedOn w:val="Normal"/>
    <w:uiPriority w:val="34"/>
    <w:qFormat/>
    <w:rsid w:val="00D22B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B2C"/>
    <w:rPr>
      <w:rFonts w:ascii="Century Gothic" w:hAnsi="Century Gothic"/>
      <w:i/>
      <w:iCs/>
      <w:color w:val="0F4761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2C"/>
    <w:rPr>
      <w:rFonts w:ascii="Century Gothic" w:hAnsi="Century Gothic"/>
      <w:i/>
      <w:iCs/>
      <w:color w:val="0F4761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D22B2C"/>
    <w:rPr>
      <w:rFonts w:ascii="Century Gothic" w:hAnsi="Century Gothic"/>
      <w:b/>
      <w:bCs/>
      <w:smallCaps/>
      <w:color w:val="852057"/>
      <w:spacing w:val="5"/>
      <w:sz w:val="20"/>
    </w:rPr>
  </w:style>
  <w:style w:type="character" w:styleId="SubtleEmphasis">
    <w:name w:val="Subtle Emphasis"/>
    <w:basedOn w:val="DefaultParagraphFont"/>
    <w:uiPriority w:val="19"/>
    <w:qFormat/>
    <w:rsid w:val="00D22B2C"/>
    <w:rPr>
      <w:rFonts w:ascii="Century Gothic" w:hAnsi="Century Gothic"/>
      <w:i/>
      <w:iCs/>
      <w:color w:val="404040"/>
      <w:sz w:val="20"/>
    </w:rPr>
  </w:style>
  <w:style w:type="table" w:styleId="GridTable4-Accent1">
    <w:name w:val="Grid Table 4 Accent 1"/>
    <w:basedOn w:val="TableNormal"/>
    <w:uiPriority w:val="49"/>
    <w:rsid w:val="00D22B2C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D22B2C"/>
    <w:rPr>
      <w:rFonts w:ascii="Century Gothic" w:hAnsi="Century Gothic"/>
      <w:b/>
      <w:bCs/>
      <w:i/>
      <w:iCs/>
      <w:spacing w:val="5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22B2C"/>
    <w:pPr>
      <w:spacing w:after="200" w:line="240" w:lineRule="atLeast"/>
    </w:pPr>
    <w:rPr>
      <w:i/>
      <w:iCs/>
      <w:color w:val="0E284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22B2C"/>
    <w:rPr>
      <w:rFonts w:ascii="Century Gothic" w:hAnsi="Century Gothic"/>
      <w:i/>
      <w:iCs/>
      <w:sz w:val="20"/>
    </w:rPr>
  </w:style>
  <w:style w:type="paragraph" w:styleId="NoSpacing">
    <w:name w:val="No Spacing"/>
    <w:uiPriority w:val="1"/>
    <w:qFormat/>
    <w:rsid w:val="00D22B2C"/>
    <w:pPr>
      <w:spacing w:after="0" w:line="240" w:lineRule="atLeast"/>
    </w:pPr>
    <w:rPr>
      <w:rFonts w:ascii="Century Gothic" w:hAnsi="Century Gothic"/>
      <w:sz w:val="20"/>
      <w:szCs w:val="20"/>
    </w:rPr>
  </w:style>
  <w:style w:type="character" w:styleId="Strong">
    <w:name w:val="Strong"/>
    <w:basedOn w:val="DefaultParagraphFont"/>
    <w:uiPriority w:val="22"/>
    <w:qFormat/>
    <w:rsid w:val="00D22B2C"/>
    <w:rPr>
      <w:rFonts w:ascii="Century Gothic" w:hAnsi="Century Gothic"/>
      <w:b/>
      <w:bCs/>
      <w:sz w:val="20"/>
    </w:rPr>
  </w:style>
  <w:style w:type="character" w:styleId="SubtleReference">
    <w:name w:val="Subtle Reference"/>
    <w:basedOn w:val="DefaultParagraphFont"/>
    <w:uiPriority w:val="31"/>
    <w:qFormat/>
    <w:rsid w:val="00D22B2C"/>
    <w:rPr>
      <w:rFonts w:ascii="Century Gothic" w:hAnsi="Century Gothic"/>
      <w:smallCaps/>
      <w:color w:val="5A5A5A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2B2C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3D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D3B"/>
    <w:rPr>
      <w:rFonts w:ascii="Century Gothic" w:hAnsi="Century Goth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43D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D3B"/>
    <w:rPr>
      <w:rFonts w:ascii="Century Gothic" w:hAnsi="Century Gothic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3D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D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35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A2BC7"/>
    <w:pPr>
      <w:spacing w:after="0" w:line="240" w:lineRule="auto"/>
    </w:pPr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ogically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jeremy-williams-0091536b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JEEPAK4S4PY7-2064327088-18383</_dlc_DocId>
    <_dlc_DocIdUrl xmlns="6c1b7030-56c1-442d-b1bf-b37da5377a28">
      <Url>https://winxnet.sharepoint.com/sites/NewArchive/departments/salesandmarketing/marketing/_layouts/15/DocIdRedir.aspx?ID=JEEPAK4S4PY7-2064327088-18383</Url>
      <Description>JEEPAK4S4PY7-2064327088-18383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664B581-93D8-4BE5-914F-B83A16FFD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D5EEF-E82B-48CD-8742-001E327547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102094B2-1E3F-42E5-A14D-EC951C031B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936FBE-6AC6-4F47-B447-21B222FC2D83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Standard" siteId="{f2ad197b-b296-4938-bfff-0db3f914bc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Links>
    <vt:vector size="12" baseType="variant">
      <vt:variant>
        <vt:i4>5767194</vt:i4>
      </vt:variant>
      <vt:variant>
        <vt:i4>3</vt:i4>
      </vt:variant>
      <vt:variant>
        <vt:i4>0</vt:i4>
      </vt:variant>
      <vt:variant>
        <vt:i4>5</vt:i4>
      </vt:variant>
      <vt:variant>
        <vt:lpwstr>http://www.logically.com/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https://www.linkedin.com/in/jeremy-williams-0091536b/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55</cp:revision>
  <dcterms:created xsi:type="dcterms:W3CDTF">2026-10-20T16:39:00Z</dcterms:created>
  <dcterms:modified xsi:type="dcterms:W3CDTF">2026-10-22T21:02:00Z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2281f7fa-0778-45bf-a010-631b3a36221f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